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E35" w:rsidRDefault="00207E35" w:rsidP="00207E3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</w:t>
      </w:r>
    </w:p>
    <w:p w:rsidR="00207E35" w:rsidRDefault="00207E35" w:rsidP="00207E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от 25 июня 2018 года №630</w:t>
      </w:r>
    </w:p>
    <w:p w:rsidR="00207E35" w:rsidRDefault="00207E35" w:rsidP="00207E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Алгоритм действий администрации образовательных учреждений, подведомственных управлению образования Минераловодского городского округа, по организации мероприятий раннего выявления незаконного потребления наркотических средств и психотропных веществ среди обучающихся («Дорожная карта»)</w:t>
      </w:r>
    </w:p>
    <w:p w:rsidR="00207E35" w:rsidRDefault="00207E35" w:rsidP="00207E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07E35" w:rsidRDefault="00207E35" w:rsidP="00207E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 к «Дорожной карте»</w:t>
      </w:r>
    </w:p>
    <w:p w:rsidR="00207E35" w:rsidRDefault="00207E35" w:rsidP="00207E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положения</w:t>
      </w:r>
    </w:p>
    <w:p w:rsidR="00207E35" w:rsidRDefault="00207E35" w:rsidP="00207E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E35" w:rsidRDefault="00207E35" w:rsidP="00207E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«Дорожная карта» разработана в целях организации мероприятий по раннему выявлению незаконного потребления наркотических средств и психотропных веществ обучающимися образовательных организаций, проводимого на основании Федерального закона от 8 января 1998 , Приказа Министерства здравоохранения Российской Федерации от 06 октября 2014 года №581н «О порядке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веществ», приказа МО СК от 21 августа  2017 года № 1121-пр « ОБ организации проведения социально-психологического тестирования обучающихся Ставропольского края» предназначена для администрации общеобразовательных учреждений, педагогов, психологов общеобразовательных учреждений, подведомственных управлению образования администрации Минераловодского городского округа  (далее – общеобразовательные учреждения), описывает последовательность действий (мероприятий), по раннему выявлению незаконного потребления наркотических средств и психотропных веществ (далее НС и ПВ).</w:t>
      </w:r>
    </w:p>
    <w:p w:rsidR="00207E35" w:rsidRDefault="00207E35" w:rsidP="00207E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Схема</w:t>
      </w:r>
    </w:p>
    <w:p w:rsidR="00207E35" w:rsidRDefault="00207E35" w:rsidP="00207E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1.Организация и проведение мероприятий по раннему выявлению незаконного потребления наркотических средств и психотропных веществ среди обучающихся образовательной организации</w:t>
      </w:r>
    </w:p>
    <w:p w:rsidR="00207E35" w:rsidRDefault="00207E35" w:rsidP="00207E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E35" w:rsidRDefault="00207E35" w:rsidP="00207E3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ПОДГОТОВИТЕЛЬНЫЙ ЭТАП</w:t>
      </w:r>
    </w:p>
    <w:p w:rsidR="00207E35" w:rsidRDefault="00207E35" w:rsidP="00207E35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7E35" w:rsidRDefault="00207E35" w:rsidP="00207E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1.Назначение ответственного от образовательной организации за проведение мероприятий по раннему выявлению незаконного потребления НС и ПВ среди обучающихся.</w:t>
      </w:r>
    </w:p>
    <w:p w:rsidR="00207E35" w:rsidRDefault="00207E35" w:rsidP="00207E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Составление плана мероприятий по раннему выявлению незаконного потребления НС и ПВ и включение в годовой план воспитательной работы образовательной организации.</w:t>
      </w:r>
    </w:p>
    <w:p w:rsidR="00207E35" w:rsidRDefault="00207E35" w:rsidP="00207E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3.Утверждение приказа общеобразовательного учреждения о проведении мероприятий по раннему выявлению незаконного потребления НС и ПВ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среди обучающихся.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4.Проведение организационного совещания социальных педагогов, педагогов-психологов, классных руководителей по вопросам предстоящего добровольного тестирования на предмет раннего выявления незаконного потребления НС и ПВ среди обучающихся.</w:t>
      </w:r>
    </w:p>
    <w:p w:rsidR="00207E35" w:rsidRDefault="00207E35" w:rsidP="00207E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5.Заключение (продление) соглашения о сотрудничестве с Минераловодским филиалом   Краевого клинического наркологического диспансера. </w:t>
      </w:r>
    </w:p>
    <w:p w:rsidR="00207E35" w:rsidRDefault="00207E35" w:rsidP="00207E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Проведение родительского собрания по вопросам предстоящих мероприятий по раннему выявлению незаконного потребления НС и ПВ среди обучающихся. Получение от родителей информированных согласий на участие обучающихся в мероприятиях по раннему выявлению незаконного потребления НС и ПВ. </w:t>
      </w:r>
    </w:p>
    <w:p w:rsidR="00207E35" w:rsidRDefault="00207E35" w:rsidP="00207E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7.Информационно-разъяснительная работа с обучающимися о проведении мероприятий по раннему выявлению незаконного потребления НС и ПВ. Получение информированных согласий на участие в мероприятиях обучающихся, достигших пятнадцатилетнего возраста.</w:t>
      </w:r>
    </w:p>
    <w:p w:rsidR="00207E35" w:rsidRDefault="00207E35" w:rsidP="00207E3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2.1. Подготовительный этап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2.2. Проведение социально-психологического тестирования.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2.3. Получение результатов социально-психологического тестирования обучающихся.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3.1. Подтверждение готовности к проведению профилактических медицинских осмотров.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3.2. Проведение профилактического медицинского осмотра.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3.3. Формирование отчета образовательной организации о проведении профилактического медицинского осмотра.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3.4. Получение результатов профилактического медицинского осмотра.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3.5. Формирование итогового отчета о проведении мероприятий по раннему выявлению незаконного потребления НС и ПВ.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2. СОЦИАЛЬНО-ПСИХОЛОГИЧЕСКОЕ ТЕСТИРОВАНИЕ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3. ПРОФИЛАКТИЧЕСКИЙ МЕДИЦИНСКИЙ ОСМОТР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1.Подготовительный этап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(Пункт 1, схемы 1)</w:t>
      </w:r>
    </w:p>
    <w:p w:rsidR="00207E35" w:rsidRDefault="00207E35" w:rsidP="00207E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1.1. Назначение работника, ответственного за проведение мероприятий по раннему выявлению незаконного потребления НС и ПВ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Ответственным за проведение мероприятий по раннему выявлению незаконного потребления НС и ПВ назначается заместитель директора образовательной организации (по учебно-воспитательной работе, воспитательной работе, безопасности).</w:t>
      </w:r>
    </w:p>
    <w:p w:rsidR="00207E35" w:rsidRDefault="00207E35" w:rsidP="00207E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E35" w:rsidRDefault="00207E35" w:rsidP="00207E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1.2.Составление плана мероприятий по раннему выявлению незаконного потребления НС и ПВ и включение в годовой план по воспитательной работе образовательной 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207E35" w:rsidRDefault="00207E35" w:rsidP="00207E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мероприятия по раннему выявлению незаконного потребления НС и ПВ среди обучающихся, должны быть включены в годовой план по воспитательной работе образовательной организации.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1.3. Утверждение приказа образовательного учреждения о проведении мероприятий по раннему выявлению незаконного потребления НС и ПВ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1.4. Проведение совещания социальных педагогов, педагогов-психологов, классных руководителей </w:t>
      </w:r>
    </w:p>
    <w:p w:rsidR="00207E35" w:rsidRDefault="00207E35" w:rsidP="00207E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вопросам предстоящего добровольного тестирования обучающихся на предмет раннего выявления незаконного потребления НС и ПВ.</w:t>
      </w:r>
    </w:p>
    <w:p w:rsidR="00207E35" w:rsidRDefault="00207E35" w:rsidP="00207E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совещания необходимо для информирования педагогов о задачах и последовательности проведения профилактических мероприятий, слаженной работы педагогического коллектива.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1.5. Заключение (продление) соглашения о сотрудничестве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Минераловодским филиалом   Краевого клинического наркологического диспансера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(Приложение1).</w:t>
      </w:r>
    </w:p>
    <w:p w:rsidR="00207E35" w:rsidRDefault="00207E35" w:rsidP="00207E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Проведение родительского собрания по вопросам предстоящего добровольного тестирования обучающихся на предмет выявления незаконного потребления НС и ПВ. Получение информированных согласий родителей на участие в мероприятиях обучающихся, не достигших пятнадцатилетнего возраста. </w:t>
      </w:r>
    </w:p>
    <w:p w:rsidR="00207E35" w:rsidRDefault="00207E35" w:rsidP="00207E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проведении родительского собрания необходимо следовать Рекомендациям(см.Приложение2).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 итогам проведения родительского собрания заполняется форма учета письменных информированных согласий на участие в мероприятиях по раннему выявлению незаконного потребления НС и ПВ (образцы информированных согласий родителя (законного представителя) - см. Приложения 4, 5; форма учета письменных информированных согласий - см. Приложение6).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Полученные информированные согласия родителей (законных представителей) хранятся в личных делах обучающихся. Копии информированных согласий родителей передаются работникам МНПЦ наркологии при проведении профилактического медицинского осмотра.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окончании родительского собрания, специалист филиала МНПЦ наркологии, предлагает родителям обучающихся, не достигших 15-летнего возраста, заполнить форму информированного согласия МНПЦ наркологии на участие в медицинских профилактических осмотрах.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1.7. Информационно-разъяснительная работа с обучающимися о проведении мероприятий по раннему выявлению незаконного потребления НС и ПВ. Получение информированных согласий на участие в мероприятиях обучающихся, достигших пятнадцатилетнего возраста.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Информационно-разъяснительная работа с обучающимися включает мотивирование на участие в мероприятиях по раннему выявлению незаконного потребления НС и ПВ, сбора информированных согласий обучающихся, достигших 15-летнего возраста (см. Приложения 6, 7).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 окончании проведения информационно-разъяснительной работы заполняется форма учета письменных информированных согласий обучающихся на участие в мероприятиях по раннему выявлению незаконного потребления НС и ПВ (см. Приложение 8).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Информированные согласия обучающихся и/или родителей (законных представителей) хранятся в личных делах. Копии информированных согласий, обучающихся должны быть переданы работникам Минераловодского филиала   Краевого клинического наркологического диспансера при проведении профилактического медицинского осмотра.</w:t>
      </w:r>
    </w:p>
    <w:p w:rsidR="00207E35" w:rsidRDefault="00207E35" w:rsidP="00207E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2.Социально-психологическое тестирование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(Пункт 2, схема 1)</w:t>
      </w:r>
    </w:p>
    <w:p w:rsidR="00207E35" w:rsidRDefault="00207E35" w:rsidP="00207E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основании приказа Министерства образования и науки Российской Федерации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России) от 16 июня 2014 г. N 658 г. Москва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1.Подготовительный этап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проведения тестирования руководитель образовательной организации, проводящей тестирование: организует получение от обучающихся либо от их родителей или иных законных представителей информированных согласий; утверждает поименные списки обучающихся, составленные по итогам получения от обучающихся либо от их родителей или иных законных представителей информированных согласий; создает комиссию, обеспечивающую организационно-техническое сопровождение тестирования (далее - Комиссия), и утверждает ее состав из числа работников образовательной организации; утверждает расписание тестирования по классам (группам) и кабинетам (аудиториям); обеспечивает соблюдение конфиденциальности при проведении тестирования и хранении результатов тестирования.</w:t>
      </w:r>
    </w:p>
    <w:p w:rsidR="00207E35" w:rsidRDefault="00207E35" w:rsidP="00207E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2.2. Проведение социально-психологического тестирования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проходит в назначенный срок и время. К участию в социально-психологическом тестировании допускаются обучающиеся, не достигшие 15-летнего возраста, имеющие информированное согласие родителей (законных представителей) и обучающиеся, достигшие 15-летнего возраста, давшие информированные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согласия на участие в социально-психологическом тестировании. При проведении тестирования в каждой аудитории присутствует член Комиссии. При проведении тестирования допускается присутствие в аудитории в качестве наблюдателей родителей (законных представителей) обучающихся, участвующих в тестировании. Перед началом проведения тестирования члены Комиссии проводят инструктаж обучающихся, участвующих в тестировании, в том числе информируют об условиях тестирования и его продолжительности. С целью обеспечения конфиденциальности результатов тестирования во время его проведения не допускается свободное общение между обучающимися, участвующими в тестировании, перемещение по аудитории. Каждый обучающийся, участвующий в тестировании, имеет право в любое время отказаться от тестирования, поставив об этом в известность члена Комиссии. По завершении тестирования члены Комиссии собирают результаты тестирования, которые группируются по возрасту обучающихся (не достигших возраста пятнадцати лет; достигших возраста пятнадцати лет), и упаковываются членами Комиссии в пакеты. На лицевой стороне пакетов с результатами тестирования указывается: наименование образовательной организации, проводящей тестирование, ее местонахождение; возраст и количество обучающихся, принявших участие в тестировании; дата и время проведения, тестирования; ставятся подписи всех членов Комиссии с расшифровкой фамилии, имени и отчества.</w:t>
      </w:r>
    </w:p>
    <w:p w:rsidR="00207E35" w:rsidRDefault="00207E35" w:rsidP="00207E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2.3. Получение результатов социально-психологического тестирования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Руководитель образовательного учреждения, проводящей тестирование, в трехдневный срок с момента проведения тестирования обеспечивает направление акта передачи результатов тестирования в орган исполнительной власти субъекта Российской Федерации, осуществляющий государственное управление в сфере образования, на территории которого находится образовательная организация, проводящая тестирование.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Руководитель образовательной организации, проводящей тестирование, обеспечивает хранение в течение года информированных согласий в условиях, гарантирующих конфиденциальность и невозможность несанкционированного доступа к ним.</w:t>
      </w:r>
    </w:p>
    <w:p w:rsidR="00207E35" w:rsidRDefault="00207E35" w:rsidP="00207E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E35" w:rsidRDefault="00207E35" w:rsidP="00207E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Профилактический медицинский осмотр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(Пункт 3, схема 1)</w:t>
      </w:r>
    </w:p>
    <w:p w:rsidR="00207E35" w:rsidRDefault="00207E35" w:rsidP="00207E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3.1. Подтверждение готовности к проведению профилактических медицинских осмотров.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07E35" w:rsidRDefault="00207E35" w:rsidP="00207E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Управление образования информирует общеобразовательные учреждения о дате проведения профилактического медицинского осмотра. Следует подтвердить готовность к проведению профилактического медицинского осмотра ответственному работнику Минераловодского филиала   Краевого клинического наркологического диспансера за неделю до указанного срока.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Информирование обучающихся о проведении профилактических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медицинских осмотров осуществляется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накануне (то есть в день, непосредственно предшествующий проведению медицинских профилактических осмотров)!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Запрещается заранее сообщать обучающимся о сроке проведения профилактического медицинского осмотра! В случае получения информации о том, что работники образовательного учреждения   заранее сообщили обучающимся о дате проведения медицинских осмотров, сроки проведения могут быть изменены.</w:t>
      </w:r>
    </w:p>
    <w:p w:rsidR="00207E35" w:rsidRDefault="00207E35" w:rsidP="00207E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3.2. Проведение профилактического медицинского осмотра.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Профилактический медицинский осмотр проводится на территории   медицинской организации.</w:t>
      </w:r>
    </w:p>
    <w:p w:rsidR="00207E35" w:rsidRDefault="00207E35" w:rsidP="00207E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Проведение профилактического медицинского осмотра на территории образовательной организации осуществляется в специально оборудованном помещении(Приложение9). </w:t>
      </w:r>
    </w:p>
    <w:p w:rsidR="00207E35" w:rsidRDefault="00207E35" w:rsidP="00207E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Ответственный за проведение комплекса мероприятий в образовательной организации, должен организовать своевременное направление обучающихся классов, участвующих в тестирование, для прохождения профилактических медицинских осмотров. </w:t>
      </w:r>
    </w:p>
    <w:p w:rsidR="00207E35" w:rsidRDefault="00207E35" w:rsidP="00207E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проведением профилактических медицинских осмотров необходимо предоставить ответственному работнику Минераловодского филиала   Краевого клинического наркологического диспансера: </w:t>
      </w:r>
    </w:p>
    <w:p w:rsidR="00207E35" w:rsidRDefault="00207E35" w:rsidP="00207E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список обучающихся классов, направленных на профилактические медицинские осмотры в 2-х экземплярах;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-копии информированных согласий родителей;</w:t>
      </w:r>
    </w:p>
    <w:p w:rsidR="00207E35" w:rsidRDefault="00207E35" w:rsidP="00207E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-копии информированных согласий обучающихся, достигших 15-летнего возраста.</w:t>
      </w:r>
    </w:p>
    <w:p w:rsidR="00207E35" w:rsidRDefault="00207E35" w:rsidP="00207E3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lang w:eastAsia="ru-RU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3.3. Формирование отчета образовательной организации о проведении профилактического медицинского осмотра. </w:t>
      </w:r>
    </w:p>
    <w:p w:rsidR="00207E35" w:rsidRDefault="00207E35" w:rsidP="00207E35">
      <w:pPr>
        <w:pStyle w:val="a3"/>
        <w:jc w:val="both"/>
        <w:rPr>
          <w:b/>
          <w:bCs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После проведения профилактического медицинского осмотра, на основании списка обучающихся, участвовавших в процедуре, необходимо заполнить Отчет (Приложение 10) и направить его до 17.30 соответствующего дня в управление образования администрации МГО 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207E35" w:rsidRDefault="00207E35" w:rsidP="00207E3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b/>
          <w:bCs/>
          <w:lang w:eastAsia="ru-RU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.4. Получение результатов профилактического медицинского осмотра.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Результаты направляются ответственным работником Минераловодского филиала   Краевого клинического наркологического диспансера в образовательное учреждение в течение 20 рабочих дней после проведения профилактических медицинских осмотров. </w:t>
      </w:r>
    </w:p>
    <w:p w:rsidR="00207E35" w:rsidRDefault="00207E35" w:rsidP="00207E3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3.5. Формирование итогового отчета о проведении тестирования на предмет раннего выявления незаконного потребления НС и ПВ среди обучающихся образовательного учреждения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осуществляется в течение 20 дней после проведения профилактического медицинского осмотра.</w:t>
      </w:r>
    </w:p>
    <w:p w:rsidR="00207E35" w:rsidRDefault="00207E35" w:rsidP="00207E35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7E35" w:rsidRDefault="00207E35" w:rsidP="00207E35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7E35" w:rsidRDefault="00207E35" w:rsidP="00207E35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</w:p>
    <w:p w:rsidR="00207E35" w:rsidRDefault="00207E35" w:rsidP="00207E35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7E35" w:rsidRDefault="00207E35" w:rsidP="00207E35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7E35" w:rsidRDefault="00207E35" w:rsidP="00207E35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7E35" w:rsidRDefault="00207E35" w:rsidP="00207E35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7E35" w:rsidRDefault="00207E35" w:rsidP="00207E35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7E35" w:rsidRDefault="00207E35" w:rsidP="00207E35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7E35" w:rsidRDefault="00207E35" w:rsidP="00207E35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Приложение 1</w:t>
      </w:r>
    </w:p>
    <w:p w:rsidR="00207E35" w:rsidRDefault="00207E35" w:rsidP="00207E35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СОГЛАШЕНИЕ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совместной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________________ «___» _____________ 20___г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Минераловодский филиал  Краевого клинического наркологического диспансера в лице заведующей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Шкулипа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Елены Марковны, действующего на основании Устава, именуемый в дальнейшем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Наркодиспансер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общеобразовательное учреждение ___________________________________, в лице _________________________________________________________, действующей на основании Устава, именуемое в дальнейшем ________________, вместе именуемые «Стороны», заключили настоящее соглашение о нижеследующем:</w:t>
      </w:r>
    </w:p>
    <w:p w:rsidR="00207E35" w:rsidRDefault="00207E35" w:rsidP="00207E3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 ДОГОВОРА</w:t>
      </w:r>
    </w:p>
    <w:p w:rsidR="00207E35" w:rsidRDefault="00207E35" w:rsidP="00207E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1.1.Предметом настоящего соглашения является осуществление совместной деятельности Сторон в сфере организации профилактики потребления наркотиков и других психоактивных веществ среди обучающихся образовательной организации, оказание консультативной наркологической помощи, проведение необходимых лабораторных исследований и совместных научных исследований, в том числе инструментальное и психологическое тестирование.</w:t>
      </w:r>
    </w:p>
    <w:p w:rsidR="00207E35" w:rsidRDefault="00207E35" w:rsidP="00207E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Стороны договорились о том, что совместная деятельность, предусмотренная настоящим Соглашением, не имеет своей целью извлечение прибыли. </w:t>
      </w:r>
    </w:p>
    <w:p w:rsidR="00207E35" w:rsidRDefault="00207E35" w:rsidP="00207E35">
      <w:pPr>
        <w:pStyle w:val="a4"/>
        <w:numPr>
          <w:ilvl w:val="0"/>
          <w:numId w:val="3"/>
        </w:num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ЦЕЛИ И ЗАДАЧИ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7E35" w:rsidRDefault="00207E35" w:rsidP="00207E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2.1.Формирование здорового стиля поведения, профилактика курения, употребления алкоголя и наркотиков.</w:t>
      </w:r>
    </w:p>
    <w:p w:rsidR="00207E35" w:rsidRDefault="00207E35" w:rsidP="00207E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2.2.Раннее выявление психологических, медицинских и социальных проблем у учащихся, расстройств адаптации, связанных с повышенной нагрузкой, стрессовыми ситуациями в школе и семье.</w:t>
      </w:r>
    </w:p>
    <w:p w:rsidR="00207E35" w:rsidRDefault="00207E35" w:rsidP="00207E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2.3.Раннее выявление больных на начальных этапах формирования заболевания и групп риска, в том числе путем медико-диагностического исследования потребления наркотиков и алкоголя среди обучающихся.</w:t>
      </w:r>
    </w:p>
    <w:p w:rsidR="00207E35" w:rsidRDefault="00207E35" w:rsidP="00207E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2.4.Разработка действенных моделей выявления и наблюдения за наркологическими больными.</w:t>
      </w:r>
    </w:p>
    <w:p w:rsidR="00207E35" w:rsidRDefault="00207E35" w:rsidP="00207E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2.5.Улучшение состояния здоровья населения, остановка роста наркомании, снижения уровня заболеваемости, инвалидности, смертности, развития профилактической направленности, снижения числа правонарушений, связанных с незаконным оборотом наркотиков, и уменьшения спроса на них.</w:t>
      </w:r>
    </w:p>
    <w:p w:rsidR="00207E35" w:rsidRDefault="00207E35" w:rsidP="00207E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реализации основных целей и задач Стороны осуществляют следующие виды совместной деятельности:</w:t>
      </w:r>
    </w:p>
    <w:p w:rsidR="00207E35" w:rsidRDefault="00207E35" w:rsidP="00207E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1.Консолидация совместных усилий в сфере профилактики потребления наркотических и других психоактивных веществ среди обучающихся.</w:t>
      </w:r>
    </w:p>
    <w:p w:rsidR="00207E35" w:rsidRDefault="00207E35" w:rsidP="00207E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2.Внедрение в практику совместно разработанных новаторских форм и методов работы в области профилактики наркомании при работе с обучающимися.</w:t>
      </w:r>
    </w:p>
    <w:p w:rsidR="00207E35" w:rsidRDefault="00207E35" w:rsidP="00207E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3.Содействие в лечении и социальной адаптации лицам, стремящимся отказаться от употребления наркотиков, в соответствии с действующим законодательством Российской Федерации.</w:t>
      </w:r>
    </w:p>
    <w:p w:rsidR="00207E35" w:rsidRDefault="00207E35" w:rsidP="00207E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4.Посредством средств массовой информации, лекционной и других форм просветительской работы распространение среди обучающихся информационных материалов в области немедицинского употребления наркотических и психотропных веществ.</w:t>
      </w:r>
    </w:p>
    <w:p w:rsidR="00207E35" w:rsidRDefault="00207E35" w:rsidP="00207E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5.Оказание консультативной наркологической помощи и проведение необходимых лабораторных исследований.</w:t>
      </w:r>
    </w:p>
    <w:p w:rsidR="00207E35" w:rsidRDefault="00207E35" w:rsidP="00207E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совместных исследований в области профилактики наркомании и других болезней зависимостей, влияния психоактивных веществ на здоровье молодых людей, вовлечения в здоровый образ жизни и разработки программ реабилитации.</w:t>
      </w:r>
    </w:p>
    <w:p w:rsidR="00207E35" w:rsidRDefault="00207E35" w:rsidP="00207E35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ОБЯЗАННОСТИ СТОРОН</w:t>
      </w:r>
    </w:p>
    <w:p w:rsidR="00207E35" w:rsidRDefault="00207E35" w:rsidP="00207E35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Общеобразовательное учреждение  Минераловодский филиал  Краевого клинического наркологического диспансера для проведения профилактических мероприятий и оказания наркологической помощи обязуются: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3.1.1. Любыми законными действиями способствовать вовлечению учащихся   на добровольной основе участвовать в тестировании на употребление наркотических средств и психотропных веществ.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3.1.2. Участвовать в разработке и реализации совместных мероприятий по профилактической работе наркологической профилактике, целевых проектах по работе с обучающимися.</w:t>
      </w:r>
    </w:p>
    <w:p w:rsidR="00207E35" w:rsidRDefault="00207E35" w:rsidP="00207E35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3.1.3. Предоставлять возможность для осуществления запланированных профилактических мероприятий в соответствии с утвержденным планом совместной работы.</w:t>
      </w:r>
    </w:p>
    <w:p w:rsidR="00207E35" w:rsidRDefault="00207E35" w:rsidP="00207E35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3.1.4. Оказывать содействие в организации консультативной помощи обучающимся.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3.1.5. Предоставлять помещения для встреч специалистов Минераловодского филиала Краевого клинического наркологического диспансера с обучающимися.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3.1.6. Обеспечить предоставление биологического материала обучающихся для лабораторных исследований и диагностики в случае получения их согласия.</w:t>
      </w:r>
    </w:p>
    <w:p w:rsidR="00207E35" w:rsidRDefault="00207E35" w:rsidP="00207E35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 Минераловодский филиал Краевого клинического наркологического диспансера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обязуется:</w:t>
      </w:r>
    </w:p>
    <w:p w:rsidR="00207E35" w:rsidRDefault="00207E35" w:rsidP="00207E35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3.2.1. Согласовывать с представителями общеобразовательного учреждения   вопросы проведения профилактических мероприятий не позднее, чем за 3 дня до начала работы специалистов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наркодиспансера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7E35" w:rsidRDefault="00207E35" w:rsidP="00207E35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Оказывать методическую помощь в вопросах профилактической работы среди обучающихся.</w:t>
      </w:r>
    </w:p>
    <w:p w:rsidR="00207E35" w:rsidRDefault="00207E35" w:rsidP="00207E35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3.2.3. Выделить специалистов для совместного проведения профилактических мероприятий в помещениях общеобразовательных учреждений.</w:t>
      </w:r>
    </w:p>
    <w:p w:rsidR="00207E35" w:rsidRDefault="00207E35" w:rsidP="00207E35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3.2.4. Участвовать в работе по обмену опытом в области профилактики и разработки методических материалов.</w:t>
      </w:r>
    </w:p>
    <w:p w:rsidR="00207E35" w:rsidRDefault="00207E35" w:rsidP="00207E35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3.2.5. Оказывать содействие в вопросах обеспечения представителей образовательных учреждений необходимым наглядным информационным материалом.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3.2.6. Обеспечить своевременное проведение исследований полученного материала, проводить консультации по результатам проведенных анализов.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3.2.7. В случаях выявления зависимых больных и при получении их письменного согласия, оказывать соответствующую наркологическую помощь обучающимся, в том числе на условиях анонимности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3.2.8. Предоставить результаты профилактического медицинского осмотра руководителю общеобразовательного учреждения в течение 20 рабочих дней.  </w:t>
      </w:r>
    </w:p>
    <w:p w:rsidR="00207E35" w:rsidRDefault="00207E35" w:rsidP="00207E35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ОТВЕТСТВЕННОСТЬ СТОРОН</w:t>
      </w:r>
    </w:p>
    <w:p w:rsidR="00207E35" w:rsidRDefault="00207E35" w:rsidP="00207E35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 За неисполнение условий настоящего Соглашения стороны несут ответственность, предусмотренную действующим законодательством РФ.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4.2. Стороны пришли к соглашению, что все возникающие разногласия будут решать путем совместных переговоров.</w:t>
      </w:r>
    </w:p>
    <w:p w:rsidR="00207E35" w:rsidRDefault="00207E35" w:rsidP="00207E35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ИЗМЕНЕНИЕ И РАСТОРЖЕНИЕ ДОГОВОРА</w:t>
      </w:r>
    </w:p>
    <w:p w:rsidR="00207E35" w:rsidRDefault="00207E35" w:rsidP="00207E35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 Любые изменения, дополнения, а также расторжение настоящего Соглашения вносятся лишь по взаимному согласию Сторон и оформляются Дополнительным соглашением, являющимся неотъемлемой частью настоящего Договора.</w:t>
      </w:r>
    </w:p>
    <w:p w:rsidR="00207E35" w:rsidRDefault="00207E35" w:rsidP="00207E35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5.2. Если ни одна из сторон до истечения срока действия настоящего Соглашения не заявит о своем намерении его расторгнуть, то настоящее Соглашение пролонгируется на тех же условиях.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07E35" w:rsidRDefault="00207E35" w:rsidP="00207E35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ЗАКЛЮЧИТЕЛЬНЫЕ ПОЛОЖЕНИЯ</w:t>
      </w:r>
    </w:p>
    <w:p w:rsidR="00207E35" w:rsidRDefault="00207E35" w:rsidP="00207E35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6.1. Соглашение заключается сроком на 11 (одиннадцать) месяцев и вступает в силу с момента подписания его Сторонами.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6.2. Настоящее Соглашение составляется в 2 (двух) экземплярах, один экземпляр - Минераловодскому филиалу Краевого клинического наркологического диспансера и один экземпляр общеобразовательному учреждению 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  ПОДПИСИ СТОРОН</w:t>
      </w:r>
    </w:p>
    <w:p w:rsidR="00207E35" w:rsidRDefault="00207E35" w:rsidP="00207E35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E35" w:rsidRDefault="00207E35" w:rsidP="00207E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</w:t>
      </w:r>
    </w:p>
    <w:tbl>
      <w:tblPr>
        <w:tblStyle w:val="a5"/>
        <w:tblW w:w="0" w:type="auto"/>
        <w:tblInd w:w="0" w:type="dxa"/>
        <w:tblLook w:val="04A0"/>
      </w:tblPr>
      <w:tblGrid>
        <w:gridCol w:w="4672"/>
        <w:gridCol w:w="4673"/>
      </w:tblGrid>
      <w:tr w:rsidR="00207E35" w:rsidTr="00207E3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35" w:rsidRDefault="00207E3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Заведующая Минераловодским филиалом Краевого клинического наркологического диспансера</w:t>
            </w:r>
          </w:p>
          <w:p w:rsidR="00207E35" w:rsidRDefault="00207E3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07E35" w:rsidRDefault="00207E35" w:rsidP="00207E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___________  /ФИО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35" w:rsidRDefault="00207E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Директор   (МБОУ, МКОУ)</w:t>
            </w:r>
          </w:p>
          <w:p w:rsidR="00207E35" w:rsidRDefault="00207E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07E35" w:rsidRDefault="00207E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07E35" w:rsidRDefault="00207E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07E35" w:rsidRDefault="00207E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_________________/                        /</w:t>
            </w:r>
          </w:p>
        </w:tc>
      </w:tr>
    </w:tbl>
    <w:p w:rsidR="00207E35" w:rsidRDefault="00207E35" w:rsidP="00207E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7E35" w:rsidRDefault="00207E35" w:rsidP="00207E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7E35" w:rsidRDefault="00207E35" w:rsidP="00207E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2</w:t>
      </w:r>
    </w:p>
    <w:p w:rsidR="00207E35" w:rsidRDefault="00207E35" w:rsidP="00207E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проведению родительского собрания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«О мероприятиях по раннему выявлению незаконного потребления наркотических средств и психотропных веществ среди обучающихся образовательной организации»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07E35" w:rsidRDefault="00207E35" w:rsidP="00207E3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Цель проведения собрания: </w:t>
      </w:r>
      <w:r>
        <w:rPr>
          <w:rFonts w:ascii="Times New Roman" w:hAnsi="Times New Roman" w:cs="Times New Roman"/>
          <w:sz w:val="28"/>
          <w:szCs w:val="28"/>
          <w:lang w:eastAsia="ru-RU"/>
        </w:rPr>
        <w:t>формирование единого профилактического пространства образовательной организации; формирование партнерских отношений с родителями в целях мотивации подростков на участие в добровольном тестировании на предмет раннего выявления незаконного потребления НС и ПВ.</w:t>
      </w:r>
    </w:p>
    <w:p w:rsidR="00207E35" w:rsidRDefault="00207E35" w:rsidP="00207E3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</w:p>
    <w:p w:rsidR="00207E35" w:rsidRDefault="00207E35" w:rsidP="00207E3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/>
        <w:t>-Привлечение внимания к проблеме употребления НС и ПВ;</w:t>
      </w:r>
    </w:p>
    <w:p w:rsidR="00207E35" w:rsidRDefault="00207E35" w:rsidP="00207E3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/>
        <w:t>-Информирование о предстоящем тестировании на предмет раннего общеобразовательного учреждения;</w:t>
      </w:r>
    </w:p>
    <w:p w:rsidR="00207E35" w:rsidRDefault="00207E35" w:rsidP="00207E3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-Заполнения родителями информированных согласий. </w:t>
      </w:r>
    </w:p>
    <w:p w:rsidR="00207E35" w:rsidRDefault="00207E35" w:rsidP="00207E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Продолжительность собрания: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 минут.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07E35" w:rsidRDefault="00207E35" w:rsidP="00207E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Рекомендации</w:t>
      </w:r>
    </w:p>
    <w:p w:rsidR="00207E35" w:rsidRDefault="00207E35" w:rsidP="00207E35">
      <w:pPr>
        <w:numPr>
          <w:ilvl w:val="0"/>
          <w:numId w:val="4"/>
        </w:numPr>
        <w:tabs>
          <w:tab w:val="num" w:pos="36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проведении родительского собрания привлекать специалистов Минераловодского филиала Краевого клинического наркологического диспансера. Информацию о дате, времени и месте проведения собрания необходимо направлять не позднее, чем за неделю до запланированного мероприятия.</w:t>
      </w:r>
    </w:p>
    <w:p w:rsidR="00207E35" w:rsidRDefault="00207E35" w:rsidP="00207E35">
      <w:pPr>
        <w:spacing w:before="100" w:beforeAutospacing="1" w:after="100" w:afterAutospacing="1" w:line="240" w:lineRule="auto"/>
        <w:ind w:left="-142"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Информацией о предстоящем тестировании должен владеть не только работник, ответственный за профилактическую работу в общеобразовательном учреждении (далее - ОУ), но и классные руководители, работники социально-психологической службы, которые при необходимости должны будут проводить дополнительную разъяснительную работу с родителями. Все они должны присутствовать при проведении собрания.</w:t>
      </w:r>
    </w:p>
    <w:p w:rsidR="00207E35" w:rsidRDefault="00207E35" w:rsidP="00207E35">
      <w:pPr>
        <w:spacing w:before="100" w:beforeAutospacing="1" w:after="100" w:afterAutospacing="1" w:line="240" w:lineRule="auto"/>
        <w:ind w:left="-142"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В начале Родительского собрания для актуализации внимания, объяснения необходимости и целесообразности участия подростков в мероприятиях по раннему выявлению незаконного потребления НС и ПВ, родителям может быть показан ролик студии «Анимация-3» «Леденец» (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примечание, данные ролик может быть использован ТОЛЬКО для работы с родителями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7E35" w:rsidRDefault="00207E35" w:rsidP="00207E35">
      <w:pPr>
        <w:spacing w:before="100" w:beforeAutospacing="1" w:after="100" w:afterAutospacing="1" w:line="240" w:lineRule="auto"/>
        <w:ind w:left="-142"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4.Основной целью 1 части родительского собрания является привлечение внимания родителей к актуальности проблемы вовлечения в употребления НС и ПВ. При обсуждении информации следует акцентировать внимание на том, что сейчас их дети переживают наиболее сложный этап подросткового возраста, процент первых проб НС и ПВ в котором является наибольшим.</w:t>
      </w:r>
    </w:p>
    <w:p w:rsidR="00207E35" w:rsidRDefault="00207E35" w:rsidP="00207E35">
      <w:pPr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5.Обсуждая с родителями причины, связанные с вовлечением в употребления НС и ПВ, следует максимально корректно говорить о причинах психологического и социально-психологического характера. Более целесообразно акцентировать внимание на социальных причинах, подчеркивая, что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наркоиндустрия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один самых прибыльных видов бизнеса.</w:t>
      </w:r>
    </w:p>
    <w:p w:rsidR="00207E35" w:rsidRDefault="00207E35" w:rsidP="00207E35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6.Следует учитывать, что, акцентируя внимание на причинах психологического и социального характера (например, нарушениям детско-родительских отношений, неправильному стилю воспитания в семье), можно актуализировать у родителей чрезмерное чувство вины и механизмы психологической защиты. Это, в свою очередь, может привести к повышению напряжения и ярким эмоциональным негативным реакциям родителей, которые будут сопровождаться соответствующими вербальными проявлениями.</w:t>
      </w:r>
    </w:p>
    <w:p w:rsidR="00207E35" w:rsidRDefault="00207E35" w:rsidP="00207E35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7.Классные руководители должны находиться в непосредственной близости к неконструктивно настроенным и/или чрезмерно эмоциональным родителям. В случае чрезмерного эмоционального реагирования кого-либо из родителей, следует деликатно (но в тоже время достаточно строго) попросить его дослушать выступающего до конца, сказав, что наболевшие вопросы можно будет обсудить в личной беседе со специалистами.</w:t>
      </w:r>
    </w:p>
    <w:p w:rsidR="00207E35" w:rsidRDefault="00207E35" w:rsidP="00207E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B6D62" w:rsidRDefault="008B6D62"/>
    <w:sectPr w:rsidR="008B6D62" w:rsidSect="00AB4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81473"/>
    <w:multiLevelType w:val="multilevel"/>
    <w:tmpl w:val="7324C7F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b/>
      </w:rPr>
    </w:lvl>
  </w:abstractNum>
  <w:abstractNum w:abstractNumId="1">
    <w:nsid w:val="4C122568"/>
    <w:multiLevelType w:val="multilevel"/>
    <w:tmpl w:val="61902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4840A7"/>
    <w:multiLevelType w:val="multilevel"/>
    <w:tmpl w:val="3502E7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F74FF0"/>
    <w:multiLevelType w:val="multilevel"/>
    <w:tmpl w:val="CAE65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7C9"/>
    <w:rsid w:val="00171D53"/>
    <w:rsid w:val="00207E35"/>
    <w:rsid w:val="007357C9"/>
    <w:rsid w:val="008B6D62"/>
    <w:rsid w:val="00AB4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E3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7E3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07E35"/>
    <w:pPr>
      <w:ind w:left="720"/>
      <w:contextualSpacing/>
    </w:pPr>
  </w:style>
  <w:style w:type="table" w:styleId="a5">
    <w:name w:val="Table Grid"/>
    <w:basedOn w:val="a1"/>
    <w:uiPriority w:val="39"/>
    <w:rsid w:val="00207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3581</Words>
  <Characters>20412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2018-08-06T07:44:00Z</dcterms:created>
  <dcterms:modified xsi:type="dcterms:W3CDTF">2018-08-06T07:44:00Z</dcterms:modified>
</cp:coreProperties>
</file>